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F" w:rsidRDefault="005F7ED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238125</wp:posOffset>
            </wp:positionV>
            <wp:extent cx="1143000" cy="110236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FEF" w:rsidRDefault="005F7ED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 w:firstLine="1125"/>
        <w:jc w:val="center"/>
        <w:rPr>
          <w:rFonts w:ascii="Arial" w:eastAsia="Arial" w:hAnsi="Arial" w:cs="Arial"/>
          <w:b/>
          <w:color w:val="984806"/>
          <w:sz w:val="32"/>
          <w:szCs w:val="32"/>
        </w:rPr>
      </w:pPr>
      <w:r>
        <w:rPr>
          <w:rFonts w:ascii="Arial" w:eastAsia="Arial" w:hAnsi="Arial" w:cs="Arial"/>
          <w:b/>
          <w:sz w:val="44"/>
          <w:szCs w:val="44"/>
        </w:rPr>
        <w:t>STAGES des vacances de Paques</w:t>
      </w:r>
    </w:p>
    <w:p w:rsidR="00217FEF" w:rsidRDefault="005F7ED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 w:firstLine="1125"/>
        <w:jc w:val="center"/>
        <w:rPr>
          <w:rFonts w:ascii="Arial" w:eastAsia="Arial" w:hAnsi="Arial" w:cs="Arial"/>
          <w:b/>
          <w:color w:val="984806"/>
        </w:rPr>
      </w:pPr>
      <w:r>
        <w:rPr>
          <w:rFonts w:ascii="Arial" w:eastAsia="Arial" w:hAnsi="Arial" w:cs="Arial"/>
          <w:b/>
          <w:color w:val="984806"/>
          <w:sz w:val="32"/>
          <w:szCs w:val="32"/>
        </w:rPr>
        <w:t>5 jours Du 16 au 20 Avril 2018</w:t>
      </w:r>
    </w:p>
    <w:p w:rsidR="00217FEF" w:rsidRDefault="005F7ED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 w:firstLine="1125"/>
        <w:jc w:val="center"/>
        <w:rPr>
          <w:rFonts w:ascii="Arial" w:eastAsia="Arial" w:hAnsi="Arial" w:cs="Arial"/>
          <w:b/>
          <w:color w:val="984806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984806"/>
          <w:sz w:val="32"/>
          <w:szCs w:val="32"/>
        </w:rPr>
        <w:t>Et/Ou</w:t>
      </w:r>
      <w:proofErr w:type="spellEnd"/>
      <w:r>
        <w:rPr>
          <w:rFonts w:ascii="Arial" w:eastAsia="Arial" w:hAnsi="Arial" w:cs="Arial"/>
          <w:b/>
          <w:color w:val="984806"/>
          <w:sz w:val="32"/>
          <w:szCs w:val="32"/>
        </w:rPr>
        <w:t xml:space="preserve"> du 23 au 27 Avril 2018</w:t>
      </w:r>
    </w:p>
    <w:p w:rsidR="00217FEF" w:rsidRDefault="006D5D87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 w:firstLine="1125"/>
        <w:jc w:val="center"/>
        <w:rPr>
          <w:rFonts w:ascii="Arial" w:eastAsia="Arial" w:hAnsi="Arial" w:cs="Arial"/>
          <w:b/>
        </w:rPr>
      </w:pPr>
      <w:hyperlink r:id="rId6">
        <w:r w:rsidR="005F7ED4">
          <w:rPr>
            <w:rFonts w:ascii="Arial" w:eastAsia="Arial" w:hAnsi="Arial" w:cs="Arial"/>
            <w:b/>
            <w:color w:val="0000FF"/>
            <w:u w:val="single"/>
          </w:rPr>
          <w:t>www.tennis-club-villennes.fr</w:t>
        </w:r>
      </w:hyperlink>
    </w:p>
    <w:p w:rsidR="00217FEF" w:rsidRDefault="00217FE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jc w:val="center"/>
        <w:rPr>
          <w:rFonts w:ascii="Arial" w:eastAsia="Arial" w:hAnsi="Arial" w:cs="Arial"/>
          <w:b/>
        </w:rPr>
      </w:pPr>
    </w:p>
    <w:p w:rsidR="00217FEF" w:rsidRDefault="00217FEF">
      <w:pPr>
        <w:tabs>
          <w:tab w:val="left" w:pos="0"/>
        </w:tabs>
        <w:ind w:left="-563"/>
        <w:jc w:val="center"/>
        <w:rPr>
          <w:rFonts w:ascii="Arial" w:eastAsia="Arial" w:hAnsi="Arial" w:cs="Arial"/>
          <w:i/>
        </w:rPr>
      </w:pPr>
    </w:p>
    <w:p w:rsidR="00217FEF" w:rsidRDefault="005F7ED4">
      <w:pPr>
        <w:tabs>
          <w:tab w:val="left" w:pos="1566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Organisé directement par le TCV avec les moniteurs du club en 2 durées:</w:t>
      </w:r>
    </w:p>
    <w:p w:rsidR="00217FEF" w:rsidRDefault="00217FEF">
      <w:pPr>
        <w:tabs>
          <w:tab w:val="left" w:pos="0"/>
        </w:tabs>
        <w:ind w:left="2124" w:hanging="2552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7230" w:type="dxa"/>
        <w:tblInd w:w="1209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3865"/>
      </w:tblGrid>
      <w:tr w:rsidR="00217FEF">
        <w:trPr>
          <w:trHeight w:val="6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FEF" w:rsidRDefault="005F7ED4">
            <w:pPr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  <w:t>Classique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FEF" w:rsidRDefault="005F7ED4">
            <w:pPr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b/>
                <w:color w:val="98480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  <w:t xml:space="preserve">Journée </w:t>
            </w:r>
            <w:r>
              <w:rPr>
                <w:rFonts w:ascii="Arial" w:eastAsia="Arial" w:hAnsi="Arial" w:cs="Arial"/>
                <w:b/>
                <w:color w:val="984806"/>
                <w:sz w:val="20"/>
                <w:szCs w:val="20"/>
              </w:rPr>
              <w:t>(nouveau!)</w:t>
            </w:r>
          </w:p>
        </w:tc>
      </w:tr>
      <w:tr w:rsidR="00217FEF">
        <w:trPr>
          <w:trHeight w:val="98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2h matin ou après-midi</w:t>
            </w: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(Tennis + Sports Co)</w:t>
            </w: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 1h pour le Mini Tennis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10h à 16h</w:t>
            </w: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(Tennis + physique &amp; Sports Co + matchs)</w:t>
            </w:r>
          </w:p>
        </w:tc>
      </w:tr>
    </w:tbl>
    <w:p w:rsidR="00217FEF" w:rsidRDefault="00217FEF">
      <w:pPr>
        <w:tabs>
          <w:tab w:val="left" w:pos="0"/>
        </w:tabs>
        <w:ind w:left="2124" w:hanging="2552"/>
        <w:rPr>
          <w:rFonts w:ascii="Arial" w:eastAsia="Arial" w:hAnsi="Arial" w:cs="Arial"/>
          <w:sz w:val="28"/>
          <w:szCs w:val="28"/>
        </w:rPr>
      </w:pPr>
    </w:p>
    <w:p w:rsidR="00217FEF" w:rsidRDefault="005F7ED4">
      <w:pPr>
        <w:tabs>
          <w:tab w:val="left" w:pos="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Pour les stages classiques, les plages horaires sont 10h-12h et 14h-16h et ils sont ouverts à tous âges et tous niveaux. Pour les stages Journée, les enfants peuvent rester au club house pour déjeuner (four micro-onde à disposition). Ils sont limités aux enfants nés jusqu'en 2010 et ayant un niveau violet minimum.</w:t>
      </w:r>
    </w:p>
    <w:p w:rsidR="00217FEF" w:rsidRDefault="00217FEF">
      <w:pPr>
        <w:tabs>
          <w:tab w:val="left" w:pos="0"/>
        </w:tabs>
        <w:jc w:val="both"/>
        <w:rPr>
          <w:rFonts w:ascii="Arial" w:eastAsia="Arial" w:hAnsi="Arial" w:cs="Arial"/>
        </w:rPr>
      </w:pPr>
    </w:p>
    <w:p w:rsidR="00217FEF" w:rsidRDefault="005F7ED4">
      <w:pPr>
        <w:tabs>
          <w:tab w:val="left" w:pos="0"/>
        </w:tabs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CLOTURE DES INSCRIPTIONS MERCREDI 11 AVRIL</w:t>
      </w:r>
    </w:p>
    <w:p w:rsidR="00217FEF" w:rsidRDefault="005F7ED4">
      <w:pPr>
        <w:tabs>
          <w:tab w:val="left" w:pos="6"/>
        </w:tabs>
        <w:ind w:left="6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Le nombre de place étant restreint, les créneaux horaires choisis ne pourront être garantis que dans la limite des places disponibles.</w:t>
      </w:r>
    </w:p>
    <w:p w:rsidR="00217FEF" w:rsidRDefault="005F7ED4">
      <w:pPr>
        <w:tabs>
          <w:tab w:val="left" w:pos="6"/>
        </w:tabs>
        <w:ind w:left="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Chaque groupe devra être composé d’un minimum de 5 enfants de niveau homogène.</w:t>
      </w:r>
    </w:p>
    <w:p w:rsidR="00217FEF" w:rsidRDefault="005F7ED4">
      <w:pPr>
        <w:tabs>
          <w:tab w:val="left" w:pos="6"/>
        </w:tabs>
        <w:ind w:left="6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_m3oc1do262vc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Dans le cas où ces conditions ne pourraient pas être obtenues, l’inscription au stage ne serait pas validée.</w:t>
      </w:r>
    </w:p>
    <w:p w:rsidR="00217FEF" w:rsidRDefault="00217FEF">
      <w:pPr>
        <w:tabs>
          <w:tab w:val="left" w:pos="6"/>
        </w:tabs>
        <w:ind w:left="6"/>
        <w:jc w:val="center"/>
        <w:rPr>
          <w:rFonts w:ascii="Arial" w:eastAsia="Arial" w:hAnsi="Arial" w:cs="Arial"/>
          <w:b/>
          <w:sz w:val="20"/>
          <w:szCs w:val="20"/>
        </w:rPr>
      </w:pPr>
    </w:p>
    <w:p w:rsidR="00217FEF" w:rsidRDefault="005F7ED4">
      <w:pPr>
        <w:tabs>
          <w:tab w:val="left" w:pos="6"/>
        </w:tabs>
        <w:ind w:left="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L’horaire de stage de votre enfant vous sera communiqué le samedi 14 Avril au plus tard</w:t>
      </w:r>
    </w:p>
    <w:p w:rsidR="00217FEF" w:rsidRDefault="005F7ED4">
      <w:pPr>
        <w:tabs>
          <w:tab w:val="left" w:pos="0"/>
        </w:tabs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---------------------------------------------------------------------------------------------------------</w:t>
      </w:r>
    </w:p>
    <w:p w:rsidR="00217FEF" w:rsidRDefault="005F7ED4">
      <w:pPr>
        <w:tabs>
          <w:tab w:val="left" w:pos="0"/>
        </w:tabs>
        <w:ind w:left="2124" w:hanging="21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NOM, prénom :</w:t>
      </w:r>
    </w:p>
    <w:p w:rsidR="00217FEF" w:rsidRDefault="00217FEF">
      <w:pPr>
        <w:tabs>
          <w:tab w:val="left" w:pos="0"/>
        </w:tabs>
        <w:ind w:left="2124" w:hanging="2118"/>
        <w:rPr>
          <w:rFonts w:ascii="Arial" w:eastAsia="Arial" w:hAnsi="Arial" w:cs="Arial"/>
        </w:rPr>
      </w:pPr>
    </w:p>
    <w:p w:rsidR="00217FEF" w:rsidRDefault="005F7ED4">
      <w:pPr>
        <w:tabs>
          <w:tab w:val="left" w:pos="0"/>
        </w:tabs>
        <w:ind w:left="2124" w:hanging="2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Niveau / type de balle (souple/soft/dure)/classement FFT :</w:t>
      </w:r>
    </w:p>
    <w:p w:rsidR="00217FEF" w:rsidRDefault="00217FEF">
      <w:pPr>
        <w:tabs>
          <w:tab w:val="left" w:pos="0"/>
        </w:tabs>
        <w:ind w:left="2124" w:hanging="2118"/>
        <w:rPr>
          <w:rFonts w:ascii="Arial" w:eastAsia="Arial" w:hAnsi="Arial" w:cs="Arial"/>
        </w:rPr>
      </w:pPr>
    </w:p>
    <w:p w:rsidR="00217FEF" w:rsidRDefault="005F7ED4">
      <w:pPr>
        <w:tabs>
          <w:tab w:val="left" w:pos="0"/>
        </w:tabs>
        <w:ind w:left="2124" w:hanging="21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de naissance :</w:t>
      </w:r>
    </w:p>
    <w:p w:rsidR="00217FEF" w:rsidRDefault="00217FEF">
      <w:pPr>
        <w:tabs>
          <w:tab w:val="left" w:pos="0"/>
        </w:tabs>
        <w:ind w:left="2124" w:hanging="2118"/>
        <w:rPr>
          <w:rFonts w:ascii="Arial" w:eastAsia="Arial" w:hAnsi="Arial" w:cs="Arial"/>
        </w:rPr>
      </w:pPr>
    </w:p>
    <w:p w:rsidR="00217FEF" w:rsidRDefault="005F7ED4">
      <w:pPr>
        <w:tabs>
          <w:tab w:val="left" w:pos="0"/>
        </w:tabs>
        <w:ind w:left="2124" w:hanging="2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N° portable 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Adresse mail :</w:t>
      </w:r>
    </w:p>
    <w:p w:rsidR="00217FEF" w:rsidRDefault="00217FEF">
      <w:pPr>
        <w:tabs>
          <w:tab w:val="left" w:pos="0"/>
        </w:tabs>
        <w:ind w:left="2124" w:hanging="2552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988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355"/>
        <w:gridCol w:w="2355"/>
        <w:gridCol w:w="2055"/>
      </w:tblGrid>
      <w:tr w:rsidR="00217FEF">
        <w:trPr>
          <w:trHeight w:val="1020"/>
        </w:trPr>
        <w:tc>
          <w:tcPr>
            <w:tcW w:w="3120" w:type="dxa"/>
            <w:shd w:val="clear" w:color="auto" w:fill="FABF8F"/>
          </w:tcPr>
          <w:p w:rsidR="00217FEF" w:rsidRDefault="00217FEF">
            <w:pPr>
              <w:tabs>
                <w:tab w:val="left" w:pos="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Cocher votre formule</w:t>
            </w:r>
          </w:p>
        </w:tc>
        <w:tc>
          <w:tcPr>
            <w:tcW w:w="2355" w:type="dxa"/>
            <w:shd w:val="clear" w:color="auto" w:fill="FABF8F"/>
          </w:tcPr>
          <w:p w:rsidR="00217FEF" w:rsidRDefault="005F7ED4">
            <w:pPr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  <w:t>Classique Matin</w:t>
            </w:r>
          </w:p>
        </w:tc>
        <w:tc>
          <w:tcPr>
            <w:tcW w:w="2355" w:type="dxa"/>
            <w:shd w:val="clear" w:color="auto" w:fill="FABF8F"/>
          </w:tcPr>
          <w:p w:rsidR="00217FEF" w:rsidRDefault="005F7ED4">
            <w:pPr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  <w:t>Classique après-midi</w:t>
            </w:r>
          </w:p>
        </w:tc>
        <w:tc>
          <w:tcPr>
            <w:tcW w:w="2055" w:type="dxa"/>
            <w:shd w:val="clear" w:color="auto" w:fill="FABF8F"/>
          </w:tcPr>
          <w:p w:rsidR="00217FEF" w:rsidRDefault="005F7ED4">
            <w:pPr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984806"/>
                <w:sz w:val="36"/>
                <w:szCs w:val="36"/>
              </w:rPr>
              <w:t>Journée</w:t>
            </w:r>
          </w:p>
        </w:tc>
      </w:tr>
      <w:tr w:rsidR="00217FEF">
        <w:trPr>
          <w:trHeight w:val="520"/>
        </w:trPr>
        <w:tc>
          <w:tcPr>
            <w:tcW w:w="3120" w:type="dxa"/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Semaine 1</w:t>
            </w:r>
          </w:p>
        </w:tc>
        <w:tc>
          <w:tcPr>
            <w:tcW w:w="2355" w:type="dxa"/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100€</w:t>
            </w: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50€ (1h)</w:t>
            </w:r>
          </w:p>
        </w:tc>
        <w:tc>
          <w:tcPr>
            <w:tcW w:w="2355" w:type="dxa"/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100€</w:t>
            </w: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50€ (1h)</w:t>
            </w:r>
          </w:p>
        </w:tc>
        <w:tc>
          <w:tcPr>
            <w:tcW w:w="2055" w:type="dxa"/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300€</w:t>
            </w:r>
          </w:p>
        </w:tc>
      </w:tr>
      <w:tr w:rsidR="00217FEF">
        <w:trPr>
          <w:trHeight w:val="5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Semaine 2</w:t>
            </w:r>
          </w:p>
        </w:tc>
        <w:tc>
          <w:tcPr>
            <w:tcW w:w="2355" w:type="dxa"/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100€</w:t>
            </w: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50€ (1h)</w:t>
            </w:r>
          </w:p>
        </w:tc>
        <w:tc>
          <w:tcPr>
            <w:tcW w:w="2355" w:type="dxa"/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100€</w:t>
            </w:r>
          </w:p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50€ (1h)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7FEF" w:rsidRDefault="005F7ED4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300€</w:t>
            </w:r>
          </w:p>
        </w:tc>
      </w:tr>
    </w:tbl>
    <w:p w:rsidR="00217FEF" w:rsidRDefault="00217FEF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</w:rPr>
      </w:pPr>
    </w:p>
    <w:p w:rsidR="00217FEF" w:rsidRDefault="005F7ED4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Votre chèque à l’ordre du TC </w:t>
      </w:r>
      <w:proofErr w:type="spellStart"/>
      <w:r>
        <w:rPr>
          <w:rFonts w:ascii="Arial" w:eastAsia="Arial" w:hAnsi="Arial" w:cs="Arial"/>
          <w:sz w:val="22"/>
          <w:szCs w:val="22"/>
        </w:rPr>
        <w:t>Villennes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 le présent bulletin sont à déposer auprès de Marie José Stern ou Vincent </w:t>
      </w:r>
      <w:proofErr w:type="spellStart"/>
      <w:r>
        <w:rPr>
          <w:rFonts w:ascii="Arial" w:eastAsia="Arial" w:hAnsi="Arial" w:cs="Arial"/>
          <w:sz w:val="22"/>
          <w:szCs w:val="22"/>
        </w:rPr>
        <w:t>Barlet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 dans la boîte aux lettres du Club à l’entrée du complexe sportif au 157 rue du Pré-aux-Moutons</w:t>
      </w:r>
    </w:p>
    <w:sectPr w:rsidR="00217FEF">
      <w:pgSz w:w="11907" w:h="16839"/>
      <w:pgMar w:top="567" w:right="851" w:bottom="90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FEF"/>
    <w:rsid w:val="00217FEF"/>
    <w:rsid w:val="005F7ED4"/>
    <w:rsid w:val="006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nis-club-villenn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 Bentafsson</dc:creator>
  <cp:lastModifiedBy>GRIMALDI Olivier SCE/DGC</cp:lastModifiedBy>
  <cp:revision>2</cp:revision>
  <dcterms:created xsi:type="dcterms:W3CDTF">2018-03-19T09:19:00Z</dcterms:created>
  <dcterms:modified xsi:type="dcterms:W3CDTF">2018-03-19T09:19:00Z</dcterms:modified>
</cp:coreProperties>
</file>